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DC6A4" w14:textId="77777777" w:rsidR="00000000" w:rsidRDefault="00D1362D">
      <w:pPr>
        <w:widowControl w:val="0"/>
        <w:spacing w:line="100" w:lineRule="atLeast"/>
        <w:jc w:val="center"/>
        <w:rPr>
          <w:rFonts w:ascii="Arial" w:eastAsia="Times" w:hAnsi="Arial" w:cs="Times"/>
          <w:b/>
          <w:color w:val="000000"/>
        </w:rPr>
      </w:pPr>
      <w:bookmarkStart w:id="0" w:name="_GoBack"/>
      <w:bookmarkEnd w:id="0"/>
      <w:r>
        <w:rPr>
          <w:rFonts w:ascii="Arial" w:eastAsia="Helvetica" w:hAnsi="Arial" w:cs="Helvetica"/>
          <w:b/>
          <w:bCs/>
          <w:color w:val="FF3333"/>
        </w:rPr>
        <w:t>Modèle de recours sur le caractère dérogatoire de l'emploi (cas n°1)</w:t>
      </w:r>
    </w:p>
    <w:p w14:paraId="7CAA4E3A" w14:textId="77777777" w:rsidR="00000000" w:rsidRDefault="00D1362D">
      <w:pPr>
        <w:widowControl w:val="0"/>
        <w:pBdr>
          <w:bottom w:val="single" w:sz="1" w:space="2" w:color="000000"/>
        </w:pBdr>
        <w:spacing w:line="100" w:lineRule="atLeast"/>
        <w:jc w:val="right"/>
        <w:rPr>
          <w:rFonts w:ascii="Arial" w:eastAsia="Times" w:hAnsi="Arial" w:cs="Times"/>
          <w:b/>
          <w:color w:val="000000"/>
        </w:rPr>
      </w:pPr>
    </w:p>
    <w:p w14:paraId="2C88004E" w14:textId="77777777" w:rsidR="00000000" w:rsidRDefault="00D1362D">
      <w:pPr>
        <w:widowControl w:val="0"/>
        <w:spacing w:line="100" w:lineRule="atLeast"/>
        <w:jc w:val="right"/>
        <w:rPr>
          <w:rFonts w:ascii="Arial" w:eastAsia="Helvetica" w:hAnsi="Arial" w:cs="Helvetica"/>
          <w:b/>
          <w:bCs/>
          <w:color w:val="FF3333"/>
        </w:rPr>
      </w:pPr>
    </w:p>
    <w:p w14:paraId="78808647" w14:textId="77777777" w:rsidR="00000000" w:rsidRDefault="00D1362D">
      <w:pPr>
        <w:widowControl w:val="0"/>
        <w:spacing w:line="100" w:lineRule="atLeast"/>
        <w:jc w:val="center"/>
        <w:rPr>
          <w:rFonts w:ascii="Arial" w:eastAsia="Times" w:hAnsi="Arial" w:cs="Times"/>
          <w:b/>
          <w:bCs/>
          <w:color w:val="666666"/>
          <w:spacing w:val="-2"/>
        </w:rPr>
      </w:pPr>
      <w:r>
        <w:rPr>
          <w:rFonts w:ascii="Arial" w:eastAsia="Times" w:hAnsi="Arial" w:cs="Times"/>
          <w:b/>
          <w:bCs/>
          <w:color w:val="666666"/>
        </w:rPr>
        <w:t>Recours gracieux contre la décision individuelle relative à l'accès réservé à la titularisation dans le cadre de la loi n°</w:t>
      </w:r>
      <w:r>
        <w:rPr>
          <w:rFonts w:ascii="Arial" w:eastAsia="Times" w:hAnsi="Arial" w:cs="Times"/>
          <w:b/>
          <w:bCs/>
          <w:color w:val="666666"/>
          <w:sz w:val="4"/>
          <w:szCs w:val="4"/>
        </w:rPr>
        <w:t xml:space="preserve"> </w:t>
      </w:r>
      <w:r>
        <w:rPr>
          <w:rFonts w:ascii="Arial" w:eastAsia="Times" w:hAnsi="Arial" w:cs="Times"/>
          <w:b/>
          <w:bCs/>
          <w:color w:val="666666"/>
        </w:rPr>
        <w:t>2012-347 du 12 mars 2012 relative à l'accès à l'emploi titulai</w:t>
      </w:r>
      <w:r>
        <w:rPr>
          <w:rFonts w:ascii="Arial" w:eastAsia="Times" w:hAnsi="Arial" w:cs="Times"/>
          <w:b/>
          <w:bCs/>
          <w:color w:val="666666"/>
        </w:rPr>
        <w:t xml:space="preserve">re et à l'amélioration des conditions d'emploi des agents contractuels dans la fonction publique, </w:t>
      </w:r>
      <w:r>
        <w:rPr>
          <w:rFonts w:ascii="Arial" w:eastAsia="Times" w:hAnsi="Arial" w:cs="Times"/>
          <w:b/>
          <w:bCs/>
          <w:color w:val="666666"/>
          <w:spacing w:val="-2"/>
        </w:rPr>
        <w:t xml:space="preserve">à la lutte contre les discriminations et portant </w:t>
      </w:r>
    </w:p>
    <w:p w14:paraId="75AC38BE" w14:textId="77777777" w:rsidR="00000000" w:rsidRDefault="00D1362D">
      <w:pPr>
        <w:widowControl w:val="0"/>
        <w:spacing w:line="100" w:lineRule="atLeast"/>
        <w:jc w:val="center"/>
        <w:rPr>
          <w:rFonts w:ascii="Arial" w:eastAsia="Times" w:hAnsi="Arial" w:cs="Times"/>
          <w:b/>
          <w:color w:val="000000"/>
        </w:rPr>
      </w:pPr>
      <w:proofErr w:type="gramStart"/>
      <w:r>
        <w:rPr>
          <w:rFonts w:ascii="Arial" w:eastAsia="Times" w:hAnsi="Arial" w:cs="Times"/>
          <w:b/>
          <w:bCs/>
          <w:color w:val="666666"/>
          <w:spacing w:val="-2"/>
        </w:rPr>
        <w:t>diverses</w:t>
      </w:r>
      <w:proofErr w:type="gramEnd"/>
      <w:r>
        <w:rPr>
          <w:rFonts w:ascii="Arial" w:eastAsia="Times" w:hAnsi="Arial" w:cs="Times"/>
          <w:b/>
          <w:bCs/>
          <w:color w:val="666666"/>
          <w:spacing w:val="-2"/>
        </w:rPr>
        <w:t xml:space="preserve"> dispositions relatives à la fonction publique.</w:t>
      </w:r>
    </w:p>
    <w:p w14:paraId="6B09C10A" w14:textId="77777777" w:rsidR="00000000" w:rsidRDefault="00D1362D">
      <w:pPr>
        <w:widowControl w:val="0"/>
        <w:pBdr>
          <w:bottom w:val="single" w:sz="1" w:space="2" w:color="000000"/>
        </w:pBdr>
        <w:spacing w:line="100" w:lineRule="atLeast"/>
        <w:jc w:val="right"/>
        <w:rPr>
          <w:rFonts w:ascii="Arial" w:eastAsia="Times" w:hAnsi="Arial" w:cs="Times"/>
          <w:b/>
          <w:color w:val="000000"/>
        </w:rPr>
      </w:pPr>
    </w:p>
    <w:p w14:paraId="703F8BC0" w14:textId="77777777" w:rsidR="00000000" w:rsidRDefault="00D1362D">
      <w:pPr>
        <w:widowControl w:val="0"/>
        <w:spacing w:line="100" w:lineRule="atLeast"/>
        <w:jc w:val="right"/>
        <w:rPr>
          <w:rFonts w:ascii="Arial" w:eastAsia="Times" w:hAnsi="Arial" w:cs="Times"/>
          <w:b/>
          <w:color w:val="000000"/>
        </w:rPr>
      </w:pPr>
    </w:p>
    <w:p w14:paraId="50E12CF9" w14:textId="77777777" w:rsidR="00000000" w:rsidRDefault="00D1362D">
      <w:pPr>
        <w:widowControl w:val="0"/>
        <w:spacing w:line="100" w:lineRule="atLeast"/>
        <w:jc w:val="right"/>
        <w:rPr>
          <w:rFonts w:ascii="Arial" w:eastAsia="Times" w:hAnsi="Arial" w:cs="Times"/>
          <w:b/>
          <w:color w:val="000000"/>
        </w:rPr>
      </w:pPr>
      <w:r>
        <w:rPr>
          <w:rFonts w:ascii="Arial" w:eastAsia="Times" w:hAnsi="Arial" w:cs="Times"/>
          <w:b/>
          <w:color w:val="000000"/>
        </w:rPr>
        <w:t>Ministère de la Culture – Service des ressources h</w:t>
      </w:r>
      <w:r>
        <w:rPr>
          <w:rFonts w:ascii="Arial" w:eastAsia="Times" w:hAnsi="Arial" w:cs="Times"/>
          <w:b/>
          <w:color w:val="000000"/>
        </w:rPr>
        <w:t>umaines</w:t>
      </w:r>
    </w:p>
    <w:p w14:paraId="69873FC5" w14:textId="77777777" w:rsidR="00000000" w:rsidRDefault="00D1362D">
      <w:pPr>
        <w:widowControl w:val="0"/>
        <w:spacing w:line="100" w:lineRule="atLeast"/>
        <w:jc w:val="right"/>
        <w:rPr>
          <w:rFonts w:ascii="Arial" w:eastAsia="Times" w:hAnsi="Arial" w:cs="Times"/>
          <w:b/>
          <w:color w:val="000000"/>
        </w:rPr>
      </w:pPr>
      <w:r>
        <w:rPr>
          <w:rFonts w:ascii="Arial" w:eastAsia="Times" w:hAnsi="Arial" w:cs="Times"/>
          <w:b/>
          <w:color w:val="000000"/>
        </w:rPr>
        <w:t>Bureau du dialogue social et de l'expertise statutaire</w:t>
      </w:r>
    </w:p>
    <w:p w14:paraId="04A65750" w14:textId="77777777" w:rsidR="00000000" w:rsidRDefault="00D1362D">
      <w:pPr>
        <w:widowControl w:val="0"/>
        <w:spacing w:line="100" w:lineRule="atLeast"/>
        <w:jc w:val="right"/>
        <w:rPr>
          <w:rFonts w:ascii="Arial" w:eastAsia="Times" w:hAnsi="Arial" w:cs="Times"/>
          <w:b/>
          <w:color w:val="000000"/>
        </w:rPr>
      </w:pPr>
      <w:r>
        <w:rPr>
          <w:rFonts w:ascii="Arial" w:eastAsia="Times" w:hAnsi="Arial" w:cs="Times"/>
          <w:b/>
          <w:color w:val="000000"/>
        </w:rPr>
        <w:t>182, rue Saint-Honoré</w:t>
      </w:r>
    </w:p>
    <w:p w14:paraId="7C705D5E" w14:textId="77777777" w:rsidR="00000000" w:rsidRDefault="00D1362D">
      <w:pPr>
        <w:widowControl w:val="0"/>
        <w:spacing w:line="100" w:lineRule="atLeast"/>
        <w:jc w:val="right"/>
        <w:rPr>
          <w:rFonts w:ascii="Arial" w:eastAsia="Helvetica" w:hAnsi="Arial" w:cs="Helvetica"/>
          <w:b/>
          <w:color w:val="000000"/>
        </w:rPr>
      </w:pPr>
      <w:r>
        <w:rPr>
          <w:rFonts w:ascii="Arial" w:eastAsia="Times" w:hAnsi="Arial" w:cs="Times"/>
          <w:b/>
          <w:color w:val="000000"/>
        </w:rPr>
        <w:t>75001 PARIS CEDEX 01</w:t>
      </w:r>
    </w:p>
    <w:p w14:paraId="7DBAE006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b/>
          <w:color w:val="000000"/>
        </w:rPr>
      </w:pPr>
    </w:p>
    <w:p w14:paraId="05313035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b/>
          <w:color w:val="000000"/>
        </w:rPr>
      </w:pPr>
    </w:p>
    <w:p w14:paraId="4B1315A1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b/>
          <w:bCs/>
          <w:i/>
          <w:iCs/>
          <w:color w:val="000000"/>
        </w:rPr>
      </w:pPr>
      <w:r>
        <w:rPr>
          <w:rFonts w:ascii="Arial" w:eastAsia="Helvetica" w:hAnsi="Arial" w:cs="Helvetica"/>
          <w:b/>
          <w:color w:val="000000"/>
        </w:rPr>
        <w:t xml:space="preserve">Lettre recommandée avec accusé de réception n° </w:t>
      </w:r>
      <w:r>
        <w:rPr>
          <w:rFonts w:ascii="Arial" w:eastAsia="Helvetica" w:hAnsi="Arial" w:cs="Helvetica"/>
          <w:b/>
          <w:bCs/>
          <w:color w:val="B2B2B2"/>
        </w:rPr>
        <w:t xml:space="preserve">….................................................. </w:t>
      </w:r>
      <w:r>
        <w:rPr>
          <w:rFonts w:ascii="Arial" w:eastAsia="Helvetica" w:hAnsi="Arial" w:cs="Helvetica"/>
          <w:b/>
          <w:color w:val="000000"/>
        </w:rPr>
        <w:br/>
      </w:r>
      <w:r>
        <w:rPr>
          <w:rFonts w:ascii="Arial" w:eastAsia="Helvetica" w:hAnsi="Arial" w:cs="Helvetica"/>
          <w:i/>
          <w:iCs/>
          <w:color w:val="FF3333"/>
          <w:sz w:val="20"/>
          <w:szCs w:val="20"/>
        </w:rPr>
        <w:t>(</w:t>
      </w:r>
      <w:proofErr w:type="gramStart"/>
      <w:r>
        <w:rPr>
          <w:rFonts w:ascii="Arial" w:eastAsia="Helvetica" w:hAnsi="Arial" w:cs="Helvetica"/>
          <w:i/>
          <w:iCs/>
          <w:color w:val="FF3333"/>
          <w:sz w:val="20"/>
          <w:szCs w:val="20"/>
        </w:rPr>
        <w:t>numéro</w:t>
      </w:r>
      <w:proofErr w:type="gramEnd"/>
      <w:r>
        <w:rPr>
          <w:rFonts w:ascii="Arial" w:eastAsia="Helvetica" w:hAnsi="Arial" w:cs="Helvetica"/>
          <w:i/>
          <w:iCs/>
          <w:color w:val="FF3333"/>
          <w:sz w:val="20"/>
          <w:szCs w:val="20"/>
        </w:rPr>
        <w:t xml:space="preserve"> de recommandé à indiquer au stylo lors d</w:t>
      </w:r>
      <w:r>
        <w:rPr>
          <w:rFonts w:ascii="Arial" w:eastAsia="Helvetica" w:hAnsi="Arial" w:cs="Helvetica"/>
          <w:i/>
          <w:iCs/>
          <w:color w:val="FF3333"/>
          <w:sz w:val="20"/>
          <w:szCs w:val="20"/>
        </w:rPr>
        <w:t>e l'envoi du dossier à la poste)</w:t>
      </w:r>
    </w:p>
    <w:p w14:paraId="36319A0E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b/>
          <w:bCs/>
          <w:i/>
          <w:iCs/>
          <w:color w:val="000000"/>
        </w:rPr>
      </w:pPr>
    </w:p>
    <w:p w14:paraId="27EFD963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b/>
          <w:bCs/>
          <w:color w:val="000000"/>
        </w:rPr>
        <w:t xml:space="preserve">Objet : </w:t>
      </w:r>
      <w:r>
        <w:rPr>
          <w:rFonts w:ascii="Arial" w:eastAsia="Helvetica" w:hAnsi="Arial" w:cs="Helvetica"/>
          <w:b/>
          <w:bCs/>
          <w:color w:val="000000"/>
        </w:rPr>
        <w:t>R</w:t>
      </w:r>
      <w:r>
        <w:rPr>
          <w:rFonts w:ascii="Arial" w:eastAsia="Helvetica" w:hAnsi="Arial" w:cs="Helvetica"/>
          <w:b/>
          <w:bCs/>
          <w:color w:val="000000"/>
        </w:rPr>
        <w:t xml:space="preserve">ecours </w:t>
      </w:r>
      <w:r>
        <w:rPr>
          <w:rFonts w:ascii="Arial" w:eastAsia="Helvetica" w:hAnsi="Arial" w:cs="Helvetica"/>
          <w:b/>
          <w:bCs/>
          <w:color w:val="000000"/>
        </w:rPr>
        <w:t>sur</w:t>
      </w:r>
      <w:r>
        <w:rPr>
          <w:rFonts w:ascii="Arial" w:eastAsia="Helvetica" w:hAnsi="Arial" w:cs="Helvetica"/>
          <w:b/>
          <w:bCs/>
          <w:color w:val="000000"/>
        </w:rPr>
        <w:t xml:space="preserve"> </w:t>
      </w:r>
      <w:r>
        <w:rPr>
          <w:rFonts w:ascii="Arial" w:eastAsia="Helvetica" w:hAnsi="Arial" w:cs="Helvetica"/>
          <w:b/>
          <w:bCs/>
          <w:color w:val="000000"/>
        </w:rPr>
        <w:t>le type de métier occupé</w:t>
      </w:r>
    </w:p>
    <w:p w14:paraId="37737DB0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color w:val="000000"/>
        </w:rPr>
      </w:pPr>
    </w:p>
    <w:p w14:paraId="64A990CB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</w:rPr>
        <w:t>Je soussigné(e),</w:t>
      </w:r>
    </w:p>
    <w:p w14:paraId="58249D00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color w:val="000000"/>
        </w:rPr>
      </w:pPr>
    </w:p>
    <w:p w14:paraId="0FA8005D" w14:textId="77777777" w:rsidR="00000000" w:rsidRDefault="00D1362D">
      <w:pPr>
        <w:widowControl w:val="0"/>
        <w:spacing w:before="57" w:line="100" w:lineRule="atLeast"/>
        <w:rPr>
          <w:rFonts w:ascii="Arial" w:eastAsia="Helvetica" w:hAnsi="Arial" w:cs="Helvetica"/>
          <w:color w:val="000000"/>
          <w:sz w:val="22"/>
          <w:szCs w:val="22"/>
        </w:rPr>
      </w:pPr>
      <w:r>
        <w:rPr>
          <w:rFonts w:ascii="Arial" w:eastAsia="Helvetica" w:hAnsi="Arial" w:cs="Helvetica"/>
          <w:color w:val="000000"/>
          <w:sz w:val="22"/>
          <w:szCs w:val="22"/>
        </w:rPr>
        <w:t xml:space="preserve">Nom : </w:t>
      </w:r>
      <w:r>
        <w:rPr>
          <w:rFonts w:ascii="Arial" w:eastAsia="Helvetica" w:hAnsi="Arial" w:cs="Helvetica"/>
          <w:color w:val="B2B2B2"/>
          <w:sz w:val="22"/>
          <w:szCs w:val="22"/>
        </w:rPr>
        <w:t>.....................................…..............…….....</w:t>
      </w:r>
      <w:r>
        <w:rPr>
          <w:rFonts w:ascii="Arial" w:eastAsia="Helvetica" w:hAnsi="Arial" w:cs="Helvetica"/>
          <w:color w:val="000000"/>
          <w:sz w:val="22"/>
          <w:szCs w:val="22"/>
        </w:rPr>
        <w:t xml:space="preserve"> Prénom : </w:t>
      </w:r>
      <w:r>
        <w:rPr>
          <w:rFonts w:ascii="Arial" w:eastAsia="Helvetica" w:hAnsi="Arial" w:cs="Helvetica"/>
          <w:color w:val="B2B2B2"/>
          <w:sz w:val="22"/>
          <w:szCs w:val="22"/>
        </w:rPr>
        <w:t>...........……….............................…….</w:t>
      </w:r>
    </w:p>
    <w:p w14:paraId="3B22B0D3" w14:textId="77777777" w:rsidR="00000000" w:rsidRDefault="00D1362D">
      <w:pPr>
        <w:widowControl w:val="0"/>
        <w:spacing w:before="57" w:line="100" w:lineRule="atLeast"/>
        <w:rPr>
          <w:rFonts w:ascii="Arial" w:eastAsia="Helvetica" w:hAnsi="Arial" w:cs="Helvetica"/>
          <w:color w:val="000000"/>
          <w:sz w:val="22"/>
          <w:szCs w:val="22"/>
        </w:rPr>
      </w:pPr>
      <w:r>
        <w:rPr>
          <w:rFonts w:ascii="Arial" w:eastAsia="Helvetica" w:hAnsi="Arial" w:cs="Helvetica"/>
          <w:color w:val="000000"/>
          <w:sz w:val="22"/>
          <w:szCs w:val="22"/>
        </w:rPr>
        <w:t xml:space="preserve">Établissement / Service  : </w:t>
      </w:r>
      <w:r>
        <w:rPr>
          <w:rFonts w:ascii="Arial" w:eastAsia="Helvetica" w:hAnsi="Arial" w:cs="Helvetica"/>
          <w:color w:val="B2B2B2"/>
          <w:sz w:val="22"/>
          <w:szCs w:val="22"/>
        </w:rPr>
        <w:t>.........</w:t>
      </w:r>
      <w:r>
        <w:rPr>
          <w:rFonts w:ascii="Arial" w:eastAsia="Helvetica" w:hAnsi="Arial" w:cs="Helvetica"/>
          <w:color w:val="B2B2B2"/>
          <w:sz w:val="22"/>
          <w:szCs w:val="22"/>
        </w:rPr>
        <w:t>.....…….....….....…...........................................…….................…..</w:t>
      </w:r>
    </w:p>
    <w:p w14:paraId="3CE65B9B" w14:textId="77777777" w:rsidR="00000000" w:rsidRDefault="00D1362D">
      <w:pPr>
        <w:widowControl w:val="0"/>
        <w:spacing w:before="57" w:line="100" w:lineRule="atLeast"/>
        <w:rPr>
          <w:rFonts w:ascii="Arial" w:eastAsia="Helvetica" w:hAnsi="Arial" w:cs="Helvetica"/>
          <w:color w:val="000000"/>
          <w:sz w:val="22"/>
          <w:szCs w:val="22"/>
        </w:rPr>
      </w:pPr>
      <w:r>
        <w:rPr>
          <w:rFonts w:ascii="Arial" w:eastAsia="Helvetica" w:hAnsi="Arial" w:cs="Helvetica"/>
          <w:color w:val="000000"/>
          <w:sz w:val="22"/>
          <w:szCs w:val="22"/>
        </w:rPr>
        <w:t xml:space="preserve">Adresse professionnelle : </w:t>
      </w:r>
      <w:r>
        <w:rPr>
          <w:rFonts w:ascii="Arial" w:eastAsia="Helvetica" w:hAnsi="Arial" w:cs="Helvetica"/>
          <w:color w:val="B2B2B2"/>
          <w:sz w:val="22"/>
          <w:szCs w:val="22"/>
        </w:rPr>
        <w:t>....................…….............……......................……...................................</w:t>
      </w:r>
    </w:p>
    <w:p w14:paraId="6C5511B0" w14:textId="77777777" w:rsidR="00000000" w:rsidRDefault="00D1362D">
      <w:pPr>
        <w:widowControl w:val="0"/>
        <w:spacing w:before="57" w:line="100" w:lineRule="atLeast"/>
        <w:rPr>
          <w:rFonts w:ascii="Arial" w:eastAsia="Helvetica" w:hAnsi="Arial" w:cs="Helvetica"/>
          <w:color w:val="000000"/>
          <w:sz w:val="22"/>
          <w:szCs w:val="22"/>
        </w:rPr>
      </w:pPr>
      <w:r>
        <w:rPr>
          <w:rFonts w:ascii="Arial" w:eastAsia="Helvetica" w:hAnsi="Arial" w:cs="Helvetica"/>
          <w:color w:val="000000"/>
          <w:sz w:val="22"/>
          <w:szCs w:val="22"/>
        </w:rPr>
        <w:t xml:space="preserve">Téléphone professionnel : </w:t>
      </w:r>
      <w:r>
        <w:rPr>
          <w:rFonts w:ascii="Arial" w:eastAsia="Helvetica" w:hAnsi="Arial" w:cs="Helvetica"/>
          <w:color w:val="B2B2B2"/>
          <w:sz w:val="22"/>
          <w:szCs w:val="22"/>
        </w:rPr>
        <w:t>..................…………</w:t>
      </w:r>
      <w:r>
        <w:rPr>
          <w:rFonts w:ascii="Arial" w:eastAsia="Helvetica" w:hAnsi="Arial" w:cs="Helvetica"/>
          <w:color w:val="B2B2B2"/>
          <w:sz w:val="22"/>
          <w:szCs w:val="22"/>
        </w:rPr>
        <w:t>..……………………………………………………....</w:t>
      </w:r>
    </w:p>
    <w:p w14:paraId="1694789D" w14:textId="77777777" w:rsidR="00000000" w:rsidRDefault="00D1362D">
      <w:pPr>
        <w:widowControl w:val="0"/>
        <w:spacing w:before="57" w:line="100" w:lineRule="atLeast"/>
        <w:rPr>
          <w:rFonts w:ascii="Arial" w:eastAsia="Helvetica" w:hAnsi="Arial" w:cs="Helvetica"/>
          <w:i/>
          <w:color w:val="000000"/>
        </w:rPr>
      </w:pPr>
      <w:r>
        <w:rPr>
          <w:rFonts w:ascii="Arial" w:eastAsia="Helvetica" w:hAnsi="Arial" w:cs="Helvetica"/>
          <w:color w:val="000000"/>
          <w:sz w:val="22"/>
          <w:szCs w:val="22"/>
        </w:rPr>
        <w:t xml:space="preserve">Courriel : </w:t>
      </w:r>
      <w:proofErr w:type="gramStart"/>
      <w:r>
        <w:rPr>
          <w:rFonts w:ascii="Arial" w:eastAsia="Helvetica" w:hAnsi="Arial" w:cs="Helvetica"/>
          <w:color w:val="B2B2B2"/>
          <w:sz w:val="22"/>
          <w:szCs w:val="22"/>
        </w:rPr>
        <w:t>....................................…..…...................</w:t>
      </w:r>
      <w:r>
        <w:rPr>
          <w:rFonts w:ascii="Arial" w:eastAsia="Helvetica" w:hAnsi="Arial" w:cs="Helvetica"/>
          <w:sz w:val="22"/>
          <w:szCs w:val="22"/>
        </w:rPr>
        <w:t>@</w:t>
      </w:r>
      <w:proofErr w:type="gramEnd"/>
      <w:r>
        <w:rPr>
          <w:rFonts w:ascii="Arial" w:eastAsia="Helvetica" w:hAnsi="Arial" w:cs="Helvetica"/>
          <w:color w:val="B2B2B2"/>
          <w:sz w:val="22"/>
          <w:szCs w:val="22"/>
        </w:rPr>
        <w:t>...............................…........………..…..…….</w:t>
      </w:r>
    </w:p>
    <w:p w14:paraId="58E3D342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i/>
          <w:color w:val="000000"/>
        </w:rPr>
      </w:pPr>
    </w:p>
    <w:p w14:paraId="372C7BF8" w14:textId="77777777" w:rsidR="00000000" w:rsidRDefault="00D1362D">
      <w:pPr>
        <w:widowControl w:val="0"/>
        <w:spacing w:line="100" w:lineRule="atLeast"/>
        <w:jc w:val="both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  <w:spacing w:val="-2"/>
        </w:rPr>
        <w:t>conteste l’attestation du</w:t>
      </w:r>
      <w:r>
        <w:rPr>
          <w:rFonts w:ascii="Arial" w:eastAsia="Helvetica" w:hAnsi="Arial" w:cs="Helvetica"/>
          <w:i/>
          <w:iCs/>
          <w:color w:val="000000"/>
          <w:spacing w:val="-2"/>
        </w:rPr>
        <w:t xml:space="preserve"> </w:t>
      </w:r>
      <w:r>
        <w:rPr>
          <w:rFonts w:ascii="Arial" w:eastAsia="Helvetica" w:hAnsi="Arial" w:cs="Helvetica"/>
          <w:i/>
          <w:iCs/>
          <w:color w:val="FF3333"/>
          <w:spacing w:val="-2"/>
        </w:rPr>
        <w:t>JJ/MM/AA</w:t>
      </w:r>
      <w:r>
        <w:rPr>
          <w:rFonts w:ascii="Arial" w:eastAsia="Helvetica" w:hAnsi="Arial" w:cs="Helvetica"/>
          <w:i/>
          <w:color w:val="000000"/>
          <w:spacing w:val="-2"/>
        </w:rPr>
        <w:t xml:space="preserve"> </w:t>
      </w:r>
      <w:r>
        <w:rPr>
          <w:rFonts w:ascii="Arial" w:eastAsia="Helvetica" w:hAnsi="Arial" w:cs="Helvetica"/>
          <w:color w:val="000000"/>
          <w:spacing w:val="-2"/>
        </w:rPr>
        <w:t xml:space="preserve">d'éligibilité au dispositif d'accès réservé à la titularisation </w:t>
      </w:r>
      <w:r>
        <w:rPr>
          <w:rFonts w:ascii="Arial" w:eastAsia="Helvetica" w:hAnsi="Arial" w:cs="Helvetica"/>
          <w:color w:val="000000"/>
        </w:rPr>
        <w:t>dans l</w:t>
      </w:r>
      <w:r>
        <w:rPr>
          <w:rFonts w:ascii="Arial" w:eastAsia="Helvetica" w:hAnsi="Arial" w:cs="Helvetica"/>
          <w:color w:val="000000"/>
        </w:rPr>
        <w:t>e cadre de la loi n° 2012-347 du 12 mars 2012 relative à l'accès à l'emploi titulaire et à l'amélioration des conditions d'emploi des agents contractuels dans la fonction publique.</w:t>
      </w:r>
    </w:p>
    <w:p w14:paraId="409CAFA3" w14:textId="77777777" w:rsidR="00000000" w:rsidRDefault="00D1362D">
      <w:pPr>
        <w:widowControl w:val="0"/>
        <w:spacing w:line="100" w:lineRule="atLeast"/>
        <w:jc w:val="both"/>
        <w:rPr>
          <w:rFonts w:ascii="Arial" w:eastAsia="Helvetica" w:hAnsi="Arial" w:cs="Helvetica"/>
          <w:color w:val="000000"/>
        </w:rPr>
      </w:pPr>
    </w:p>
    <w:p w14:paraId="560AD22F" w14:textId="77777777" w:rsidR="00000000" w:rsidRDefault="00D1362D">
      <w:pPr>
        <w:widowControl w:val="0"/>
        <w:spacing w:line="100" w:lineRule="atLeast"/>
        <w:jc w:val="both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  <w:spacing w:val="-6"/>
        </w:rPr>
        <w:t xml:space="preserve">Il ressort </w:t>
      </w:r>
      <w:r>
        <w:rPr>
          <w:rFonts w:ascii="Arial" w:eastAsia="Helvetica" w:hAnsi="Arial" w:cs="Helvetica"/>
          <w:color w:val="000000"/>
          <w:spacing w:val="-6"/>
        </w:rPr>
        <w:t>de</w:t>
      </w:r>
      <w:r>
        <w:rPr>
          <w:rFonts w:ascii="Arial" w:eastAsia="Helvetica" w:hAnsi="Arial" w:cs="Helvetica"/>
          <w:color w:val="000000"/>
          <w:spacing w:val="-6"/>
        </w:rPr>
        <w:t xml:space="preserve"> la décision susmentionnée que je ne remplis pas, au vu des i</w:t>
      </w:r>
      <w:r>
        <w:rPr>
          <w:rFonts w:ascii="Arial" w:eastAsia="Helvetica" w:hAnsi="Arial" w:cs="Helvetica"/>
          <w:color w:val="000000"/>
          <w:spacing w:val="-6"/>
        </w:rPr>
        <w:t>nformations transmises</w:t>
      </w:r>
      <w:r>
        <w:rPr>
          <w:rFonts w:ascii="Arial" w:eastAsia="Helvetica" w:hAnsi="Arial" w:cs="Helvetica"/>
          <w:color w:val="000000"/>
        </w:rPr>
        <w:t xml:space="preserve"> </w:t>
      </w:r>
      <w:r>
        <w:rPr>
          <w:rFonts w:ascii="Arial" w:eastAsia="Helvetica" w:hAnsi="Arial" w:cs="Helvetica"/>
          <w:color w:val="000000"/>
          <w:spacing w:val="-2"/>
        </w:rPr>
        <w:t xml:space="preserve">par mon employeur </w:t>
      </w:r>
      <w:r>
        <w:rPr>
          <w:rFonts w:ascii="Arial" w:eastAsia="Helvetica" w:hAnsi="Arial" w:cs="Helvetica"/>
          <w:i/>
          <w:iCs/>
          <w:color w:val="FF3333"/>
          <w:spacing w:val="-2"/>
        </w:rPr>
        <w:t>(nom de l'établissement)</w:t>
      </w:r>
      <w:r>
        <w:rPr>
          <w:rFonts w:ascii="Arial" w:eastAsia="Helvetica" w:hAnsi="Arial" w:cs="Helvetica"/>
          <w:i/>
          <w:iCs/>
          <w:color w:val="000000"/>
          <w:spacing w:val="-2"/>
        </w:rPr>
        <w:t>,</w:t>
      </w:r>
      <w:r>
        <w:rPr>
          <w:rFonts w:ascii="Arial" w:eastAsia="Helvetica" w:hAnsi="Arial" w:cs="Helvetica"/>
          <w:color w:val="000000"/>
          <w:spacing w:val="-2"/>
        </w:rPr>
        <w:t xml:space="preserve"> les conditions relatives à la nature de l'emploi </w:t>
      </w:r>
      <w:r>
        <w:rPr>
          <w:rFonts w:ascii="Arial" w:eastAsia="Helvetica" w:hAnsi="Arial" w:cs="Helvetica"/>
          <w:color w:val="000000"/>
        </w:rPr>
        <w:t>ou au type d'emploi que j'occupe, exigées par les articles de la loi du 12 mars 2012.</w:t>
      </w:r>
    </w:p>
    <w:p w14:paraId="782E4A55" w14:textId="77777777" w:rsidR="00000000" w:rsidRDefault="00D1362D">
      <w:pPr>
        <w:widowControl w:val="0"/>
        <w:spacing w:line="100" w:lineRule="atLeast"/>
        <w:jc w:val="both"/>
        <w:rPr>
          <w:rFonts w:ascii="Arial" w:eastAsia="Helvetica" w:hAnsi="Arial" w:cs="Helvetica"/>
          <w:color w:val="000000"/>
        </w:rPr>
      </w:pPr>
    </w:p>
    <w:p w14:paraId="22E6A959" w14:textId="77777777" w:rsidR="00000000" w:rsidRDefault="00D1362D">
      <w:pPr>
        <w:widowControl w:val="0"/>
        <w:spacing w:line="100" w:lineRule="atLeast"/>
        <w:jc w:val="both"/>
        <w:rPr>
          <w:rFonts w:ascii="Arial" w:eastAsia="Helvetica" w:hAnsi="Arial" w:cs="Helvetica"/>
          <w:color w:val="000000"/>
          <w:spacing w:val="-6"/>
        </w:rPr>
      </w:pPr>
      <w:r>
        <w:rPr>
          <w:rFonts w:ascii="Arial" w:eastAsia="Helvetica" w:hAnsi="Arial" w:cs="Helvetica"/>
          <w:color w:val="000000"/>
          <w:spacing w:val="-2"/>
        </w:rPr>
        <w:t>Je justifie de l'exercice de missions de niveau de la</w:t>
      </w:r>
      <w:r>
        <w:rPr>
          <w:rFonts w:ascii="Arial" w:eastAsia="Helvetica" w:hAnsi="Arial" w:cs="Helvetica"/>
          <w:color w:val="000000"/>
          <w:spacing w:val="-2"/>
        </w:rPr>
        <w:t xml:space="preserve"> catégorie </w:t>
      </w:r>
      <w:r>
        <w:rPr>
          <w:rFonts w:ascii="Arial" w:eastAsia="Helvetica" w:hAnsi="Arial" w:cs="Helvetica"/>
          <w:i/>
          <w:iCs/>
          <w:color w:val="FF3333"/>
          <w:spacing w:val="-2"/>
        </w:rPr>
        <w:t>(indiquez une seule catégorie :</w:t>
      </w:r>
      <w:r>
        <w:rPr>
          <w:rFonts w:ascii="Arial" w:eastAsia="Helvetica" w:hAnsi="Arial" w:cs="Helvetica"/>
          <w:i/>
          <w:iCs/>
          <w:color w:val="FF3333"/>
        </w:rPr>
        <w:t xml:space="preserve"> A ou B)</w:t>
      </w:r>
      <w:r>
        <w:rPr>
          <w:rFonts w:ascii="Arial" w:eastAsia="Helvetica" w:hAnsi="Arial" w:cs="Helvetica"/>
          <w:color w:val="000000"/>
        </w:rPr>
        <w:t xml:space="preserve">. Je </w:t>
      </w:r>
      <w:r>
        <w:rPr>
          <w:rFonts w:ascii="Arial" w:eastAsia="Helvetica" w:hAnsi="Arial" w:cs="Helvetica"/>
          <w:color w:val="000000"/>
        </w:rPr>
        <w:t>conteste</w:t>
      </w:r>
      <w:r>
        <w:rPr>
          <w:rFonts w:ascii="Arial" w:eastAsia="Helvetica" w:hAnsi="Arial" w:cs="Helvetica"/>
          <w:color w:val="000000"/>
        </w:rPr>
        <w:t xml:space="preserve"> l'aspect dérogatoire de mon emploi et le fait qu'il </w:t>
      </w:r>
      <w:r>
        <w:rPr>
          <w:rFonts w:ascii="Arial" w:eastAsia="Helvetica" w:hAnsi="Arial" w:cs="Helvetica"/>
          <w:color w:val="000000"/>
        </w:rPr>
        <w:t>requi</w:t>
      </w:r>
      <w:r>
        <w:rPr>
          <w:rFonts w:ascii="Arial" w:eastAsia="Helvetica" w:hAnsi="Arial" w:cs="Helvetica"/>
          <w:color w:val="000000"/>
        </w:rPr>
        <w:t>ert</w:t>
      </w:r>
      <w:r>
        <w:rPr>
          <w:rFonts w:ascii="Arial" w:eastAsia="Helvetica" w:hAnsi="Arial" w:cs="Helvetica"/>
          <w:color w:val="000000"/>
        </w:rPr>
        <w:t xml:space="preserve"> des qualifications </w:t>
      </w:r>
      <w:r>
        <w:rPr>
          <w:rFonts w:ascii="Arial" w:eastAsia="Helvetica" w:hAnsi="Arial" w:cs="Helvetica"/>
          <w:color w:val="000000"/>
        </w:rPr>
        <w:t>o</w:t>
      </w:r>
      <w:r>
        <w:rPr>
          <w:rFonts w:ascii="Arial" w:eastAsia="Helvetica" w:hAnsi="Arial" w:cs="Helvetica"/>
          <w:color w:val="000000"/>
        </w:rPr>
        <w:t>u</w:t>
      </w:r>
      <w:r>
        <w:rPr>
          <w:rFonts w:ascii="Arial" w:eastAsia="Helvetica" w:hAnsi="Arial" w:cs="Helvetica"/>
          <w:color w:val="000000"/>
        </w:rPr>
        <w:t xml:space="preserve"> des compétences </w:t>
      </w:r>
      <w:r>
        <w:rPr>
          <w:rFonts w:ascii="Arial" w:eastAsia="Helvetica" w:hAnsi="Arial" w:cs="Helvetica"/>
          <w:color w:val="000000"/>
        </w:rPr>
        <w:t xml:space="preserve">particulières </w:t>
      </w:r>
      <w:r>
        <w:rPr>
          <w:rFonts w:ascii="Arial" w:eastAsia="Helvetica" w:hAnsi="Arial" w:cs="Helvetica"/>
          <w:color w:val="000000"/>
        </w:rPr>
        <w:t>et</w:t>
      </w:r>
      <w:r>
        <w:rPr>
          <w:rFonts w:ascii="Arial" w:eastAsia="Helvetica" w:hAnsi="Arial" w:cs="Helvetica"/>
          <w:color w:val="000000"/>
          <w:sz w:val="4"/>
          <w:szCs w:val="4"/>
        </w:rPr>
        <w:t xml:space="preserve"> </w:t>
      </w:r>
      <w:r>
        <w:rPr>
          <w:rFonts w:ascii="Arial" w:eastAsia="Helvetica" w:hAnsi="Arial" w:cs="Helvetica"/>
          <w:color w:val="000000"/>
        </w:rPr>
        <w:t>/</w:t>
      </w:r>
      <w:r>
        <w:rPr>
          <w:rFonts w:ascii="Arial" w:eastAsia="Helvetica" w:hAnsi="Arial" w:cs="Helvetica"/>
          <w:color w:val="000000"/>
          <w:sz w:val="4"/>
          <w:szCs w:val="4"/>
        </w:rPr>
        <w:t xml:space="preserve"> </w:t>
      </w:r>
      <w:r>
        <w:rPr>
          <w:rFonts w:ascii="Arial" w:eastAsia="Helvetica" w:hAnsi="Arial" w:cs="Helvetica"/>
          <w:color w:val="000000"/>
        </w:rPr>
        <w:t>o</w:t>
      </w:r>
      <w:r>
        <w:rPr>
          <w:rFonts w:ascii="Arial" w:eastAsia="Helvetica" w:hAnsi="Arial" w:cs="Helvetica"/>
          <w:color w:val="000000"/>
        </w:rPr>
        <w:t>u</w:t>
      </w:r>
      <w:r>
        <w:rPr>
          <w:rFonts w:ascii="Arial" w:eastAsia="Helvetica" w:hAnsi="Arial" w:cs="Helvetica"/>
          <w:color w:val="000000"/>
        </w:rPr>
        <w:t xml:space="preserve"> </w:t>
      </w:r>
      <w:r>
        <w:rPr>
          <w:rFonts w:ascii="Arial" w:eastAsia="Helvetica" w:hAnsi="Arial" w:cs="Helvetica"/>
          <w:color w:val="000000"/>
        </w:rPr>
        <w:t xml:space="preserve">une expérience préalable. </w:t>
      </w:r>
    </w:p>
    <w:p w14:paraId="05FB8896" w14:textId="77777777" w:rsidR="00000000" w:rsidRDefault="00D1362D">
      <w:pPr>
        <w:widowControl w:val="0"/>
        <w:spacing w:line="100" w:lineRule="atLeast"/>
        <w:jc w:val="both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color w:val="000000"/>
          <w:spacing w:val="-6"/>
        </w:rPr>
        <w:lastRenderedPageBreak/>
        <w:t xml:space="preserve">L'emploi que j'occupe correspond pleinement </w:t>
      </w:r>
      <w:r>
        <w:rPr>
          <w:rFonts w:ascii="Arial" w:eastAsia="Helvetica" w:hAnsi="Arial" w:cs="Helvetica"/>
          <w:color w:val="000000"/>
          <w:spacing w:val="-6"/>
        </w:rPr>
        <w:t xml:space="preserve">aux missions du corps </w:t>
      </w:r>
      <w:r>
        <w:rPr>
          <w:rFonts w:ascii="Arial" w:eastAsia="Helvetica" w:hAnsi="Arial" w:cs="Helvetica"/>
          <w:i/>
          <w:iCs/>
          <w:color w:val="FF3333"/>
          <w:spacing w:val="-6"/>
        </w:rPr>
        <w:t xml:space="preserve">(précisez le </w:t>
      </w:r>
      <w:r>
        <w:rPr>
          <w:rFonts w:ascii="Arial" w:eastAsia="Helvetica" w:hAnsi="Arial" w:cs="Helvetica"/>
          <w:color w:val="FF3333"/>
          <w:spacing w:val="-6"/>
        </w:rPr>
        <w:t>ou</w:t>
      </w:r>
      <w:r>
        <w:rPr>
          <w:rFonts w:ascii="Arial" w:eastAsia="Helvetica" w:hAnsi="Arial" w:cs="Helvetica"/>
          <w:i/>
          <w:iCs/>
          <w:color w:val="FF3333"/>
          <w:spacing w:val="-6"/>
        </w:rPr>
        <w:t xml:space="preserve"> les </w:t>
      </w:r>
      <w:r>
        <w:rPr>
          <w:rFonts w:ascii="Arial" w:eastAsia="Helvetica" w:hAnsi="Arial" w:cs="Helvetica"/>
          <w:i/>
          <w:iCs/>
          <w:color w:val="FF3333"/>
          <w:spacing w:val="-6"/>
        </w:rPr>
        <w:t>corps)</w:t>
      </w:r>
      <w:r>
        <w:rPr>
          <w:rFonts w:ascii="Arial" w:eastAsia="Helvetica" w:hAnsi="Arial" w:cs="Helvetica"/>
          <w:i/>
          <w:iCs/>
          <w:spacing w:val="-6"/>
        </w:rPr>
        <w:t>.</w:t>
      </w:r>
    </w:p>
    <w:p w14:paraId="1DB3A063" w14:textId="77777777" w:rsidR="00000000" w:rsidRDefault="00D1362D">
      <w:pPr>
        <w:widowControl w:val="0"/>
        <w:spacing w:line="100" w:lineRule="atLeast"/>
        <w:jc w:val="both"/>
        <w:rPr>
          <w:rFonts w:ascii="Arial" w:eastAsia="Helvetica" w:hAnsi="Arial" w:cs="Helvetica"/>
          <w:color w:val="000000"/>
        </w:rPr>
      </w:pPr>
    </w:p>
    <w:p w14:paraId="0F1CAACB" w14:textId="77777777" w:rsidR="00000000" w:rsidRDefault="00D1362D">
      <w:pPr>
        <w:widowControl w:val="0"/>
        <w:spacing w:line="100" w:lineRule="atLeast"/>
        <w:jc w:val="both"/>
        <w:rPr>
          <w:rFonts w:ascii="Arial" w:eastAsia="Helvetica" w:hAnsi="Arial" w:cs="Helvetica"/>
          <w:i/>
          <w:iCs/>
          <w:spacing w:val="-2"/>
        </w:rPr>
      </w:pPr>
      <w:r>
        <w:rPr>
          <w:rFonts w:ascii="Arial" w:eastAsia="Helvetica" w:hAnsi="Arial" w:cs="Helvetica"/>
          <w:i/>
          <w:iCs/>
          <w:color w:val="FF3333"/>
          <w:spacing w:val="-2"/>
        </w:rPr>
        <w:t>[</w:t>
      </w:r>
      <w:r>
        <w:rPr>
          <w:rFonts w:ascii="Arial" w:eastAsia="Helvetica" w:hAnsi="Arial" w:cs="Helvetica"/>
          <w:i/>
          <w:iCs/>
          <w:color w:val="FF3333"/>
          <w:spacing w:val="-2"/>
        </w:rPr>
        <w:t>E</w:t>
      </w:r>
      <w:r>
        <w:rPr>
          <w:rFonts w:ascii="Arial" w:eastAsia="Helvetica" w:hAnsi="Arial" w:cs="Helvetica"/>
          <w:i/>
          <w:iCs/>
          <w:color w:val="FF3333"/>
          <w:spacing w:val="-2"/>
        </w:rPr>
        <w:t xml:space="preserve">n détailler les raisons. </w:t>
      </w:r>
      <w:r>
        <w:rPr>
          <w:rFonts w:ascii="Arial" w:eastAsia="Helvetica" w:hAnsi="Arial" w:cs="Helvetica"/>
          <w:i/>
          <w:iCs/>
          <w:color w:val="FF3333"/>
          <w:spacing w:val="-2"/>
        </w:rPr>
        <w:t>Exemple : reprendre le document du poste occupé dans la fiche d'entretien professionnel.</w:t>
      </w:r>
      <w:r>
        <w:rPr>
          <w:rFonts w:ascii="Arial" w:eastAsia="Helvetica" w:hAnsi="Arial" w:cs="Helvetica"/>
          <w:i/>
          <w:iCs/>
          <w:color w:val="FF3333"/>
          <w:spacing w:val="-2"/>
        </w:rPr>
        <w:t>]</w:t>
      </w:r>
    </w:p>
    <w:p w14:paraId="59D0E365" w14:textId="77777777" w:rsidR="00000000" w:rsidRDefault="00D1362D">
      <w:pPr>
        <w:widowControl w:val="0"/>
        <w:spacing w:line="100" w:lineRule="atLeast"/>
        <w:jc w:val="both"/>
        <w:rPr>
          <w:rFonts w:ascii="Arial" w:eastAsia="Helvetica" w:hAnsi="Arial" w:cs="Helvetica"/>
          <w:i/>
          <w:iCs/>
          <w:spacing w:val="-2"/>
        </w:rPr>
      </w:pPr>
    </w:p>
    <w:p w14:paraId="3DB075A1" w14:textId="77777777" w:rsidR="00000000" w:rsidRDefault="00D1362D">
      <w:pPr>
        <w:widowControl w:val="0"/>
        <w:spacing w:line="100" w:lineRule="atLeast"/>
        <w:jc w:val="both"/>
        <w:rPr>
          <w:rFonts w:ascii="Arial" w:eastAsia="Helvetica" w:hAnsi="Arial" w:cs="Helvetica"/>
          <w:color w:val="FF3333"/>
        </w:rPr>
      </w:pPr>
      <w:r>
        <w:rPr>
          <w:rFonts w:ascii="Arial" w:eastAsia="Helvetica" w:hAnsi="Arial" w:cs="Helvetica"/>
        </w:rPr>
        <w:t xml:space="preserve">Je souhaite donc que vous procédiez au </w:t>
      </w:r>
      <w:proofErr w:type="spellStart"/>
      <w:r>
        <w:rPr>
          <w:rFonts w:ascii="Arial" w:eastAsia="Helvetica" w:hAnsi="Arial" w:cs="Helvetica"/>
        </w:rPr>
        <w:t>ré-examen</w:t>
      </w:r>
      <w:proofErr w:type="spellEnd"/>
      <w:r>
        <w:rPr>
          <w:rFonts w:ascii="Arial" w:eastAsia="Helvetica" w:hAnsi="Arial" w:cs="Helvetica"/>
        </w:rPr>
        <w:t xml:space="preserve"> de la nature de mon emploi au vu de ce</w:t>
      </w:r>
      <w:r>
        <w:rPr>
          <w:rFonts w:ascii="Arial" w:eastAsia="Helvetica" w:hAnsi="Arial" w:cs="Helvetica"/>
        </w:rPr>
        <w:t>s éléments et documents joints et listés ci-dessous :</w:t>
      </w:r>
    </w:p>
    <w:p w14:paraId="359D7675" w14:textId="77777777" w:rsidR="00000000" w:rsidRDefault="00D1362D">
      <w:pPr>
        <w:widowControl w:val="0"/>
        <w:spacing w:before="57" w:line="100" w:lineRule="atLeast"/>
        <w:jc w:val="both"/>
        <w:rPr>
          <w:rFonts w:ascii="Arial" w:eastAsia="Helvetica" w:hAnsi="Arial" w:cs="Helvetica"/>
          <w:color w:val="FF3333"/>
          <w:spacing w:val="-10"/>
        </w:rPr>
      </w:pPr>
      <w:r>
        <w:rPr>
          <w:rFonts w:ascii="Arial" w:eastAsia="Helvetica" w:hAnsi="Arial" w:cs="Helvetica"/>
          <w:color w:val="FF3333"/>
        </w:rPr>
        <w:t>Pièce 1 : c</w:t>
      </w:r>
      <w:r>
        <w:rPr>
          <w:rFonts w:ascii="Arial" w:eastAsia="Helvetica" w:hAnsi="Arial" w:cs="Helvetica"/>
          <w:color w:val="FF3333"/>
        </w:rPr>
        <w:t xml:space="preserve">opie de l’attestation notifiée par le bureau des ressources humaines m'informant de ma situation individuelle en date du </w:t>
      </w:r>
      <w:r>
        <w:rPr>
          <w:rFonts w:ascii="Arial" w:eastAsia="Helvetica" w:hAnsi="Arial" w:cs="Helvetica"/>
          <w:bCs/>
          <w:i/>
          <w:iCs/>
          <w:color w:val="FF3333"/>
          <w:spacing w:val="-4"/>
        </w:rPr>
        <w:t>JJ/MM/AA</w:t>
      </w:r>
      <w:r>
        <w:rPr>
          <w:rFonts w:ascii="Arial" w:eastAsia="Helvetica" w:hAnsi="Arial" w:cs="Helvetica"/>
          <w:color w:val="FF3333"/>
          <w:spacing w:val="-4"/>
        </w:rPr>
        <w:t> ;</w:t>
      </w:r>
    </w:p>
    <w:p w14:paraId="74D63F97" w14:textId="77777777" w:rsidR="00000000" w:rsidRDefault="00D1362D">
      <w:pPr>
        <w:widowControl w:val="0"/>
        <w:spacing w:before="57" w:line="100" w:lineRule="atLeast"/>
        <w:jc w:val="both"/>
        <w:rPr>
          <w:rFonts w:ascii="Arial" w:eastAsia="Helvetica" w:hAnsi="Arial" w:cs="Helvetica"/>
          <w:color w:val="FF3333"/>
        </w:rPr>
      </w:pPr>
      <w:r>
        <w:rPr>
          <w:rFonts w:ascii="Arial" w:eastAsia="Helvetica" w:hAnsi="Arial" w:cs="Helvetica"/>
          <w:color w:val="FF3333"/>
          <w:spacing w:val="-10"/>
        </w:rPr>
        <w:t xml:space="preserve">Pièce 2 : copie de la fiche métier </w:t>
      </w:r>
      <w:r>
        <w:rPr>
          <w:rFonts w:ascii="Arial" w:eastAsia="Helvetica" w:hAnsi="Arial" w:cs="Helvetica"/>
          <w:i/>
          <w:iCs/>
          <w:color w:val="FF3333"/>
          <w:spacing w:val="-10"/>
        </w:rPr>
        <w:t>(nom du métier)</w:t>
      </w:r>
      <w:r>
        <w:rPr>
          <w:rFonts w:ascii="Arial" w:eastAsia="Helvetica" w:hAnsi="Arial" w:cs="Helvetica"/>
          <w:color w:val="FF3333"/>
          <w:spacing w:val="-10"/>
        </w:rPr>
        <w:t xml:space="preserve"> du cadre</w:t>
      </w:r>
      <w:r>
        <w:rPr>
          <w:rFonts w:ascii="Arial" w:eastAsia="Helvetica" w:hAnsi="Arial" w:cs="Helvetica"/>
          <w:color w:val="FF3333"/>
          <w:spacing w:val="-10"/>
        </w:rPr>
        <w:t xml:space="preserve"> de gestion du </w:t>
      </w:r>
      <w:r>
        <w:rPr>
          <w:rFonts w:ascii="Arial" w:eastAsia="Helvetica" w:hAnsi="Arial" w:cs="Helvetica"/>
          <w:i/>
          <w:iCs/>
          <w:color w:val="FF3333"/>
          <w:spacing w:val="-10"/>
        </w:rPr>
        <w:t>(nom de l'établissement)</w:t>
      </w:r>
      <w:r>
        <w:rPr>
          <w:rFonts w:ascii="Arial" w:eastAsia="Helvetica" w:hAnsi="Arial" w:cs="Helvetica"/>
          <w:i/>
          <w:iCs/>
          <w:color w:val="FF3333"/>
        </w:rPr>
        <w:t xml:space="preserve"> </w:t>
      </w:r>
      <w:r>
        <w:rPr>
          <w:rFonts w:ascii="Arial" w:eastAsia="Helvetica" w:hAnsi="Arial" w:cs="Helvetica"/>
          <w:color w:val="FF3333"/>
        </w:rPr>
        <w:t>auquel ma fiche de poste correspond ;</w:t>
      </w:r>
    </w:p>
    <w:p w14:paraId="5A5282EF" w14:textId="77777777" w:rsidR="00000000" w:rsidRDefault="00D1362D">
      <w:pPr>
        <w:widowControl w:val="0"/>
        <w:spacing w:before="57" w:line="100" w:lineRule="atLeast"/>
        <w:jc w:val="both"/>
        <w:rPr>
          <w:rFonts w:ascii="Arial" w:eastAsia="Helvetica" w:hAnsi="Arial" w:cs="Helvetica"/>
          <w:color w:val="FF3333"/>
        </w:rPr>
      </w:pPr>
      <w:r>
        <w:rPr>
          <w:rFonts w:ascii="Arial" w:eastAsia="Helvetica" w:hAnsi="Arial" w:cs="Helvetica"/>
          <w:color w:val="FF3333"/>
        </w:rPr>
        <w:t>Pièce 3 : copie de la fiche de poste ;</w:t>
      </w:r>
    </w:p>
    <w:p w14:paraId="2A75E710" w14:textId="77777777" w:rsidR="00000000" w:rsidRDefault="00D1362D">
      <w:pPr>
        <w:widowControl w:val="0"/>
        <w:spacing w:before="57" w:line="100" w:lineRule="atLeast"/>
        <w:jc w:val="both"/>
        <w:rPr>
          <w:rFonts w:ascii="Arial" w:eastAsia="Helvetica" w:hAnsi="Arial" w:cs="Helvetica"/>
          <w:color w:val="FF3333"/>
        </w:rPr>
      </w:pPr>
      <w:r>
        <w:rPr>
          <w:rFonts w:ascii="Arial" w:eastAsia="Helvetica" w:hAnsi="Arial" w:cs="Helvetica"/>
          <w:color w:val="FF3333"/>
        </w:rPr>
        <w:t xml:space="preserve">Pièce 4 : copie du </w:t>
      </w:r>
      <w:r>
        <w:rPr>
          <w:rFonts w:ascii="Arial" w:eastAsia="Helvetica" w:hAnsi="Arial" w:cs="Helvetica"/>
          <w:i/>
          <w:iCs/>
          <w:color w:val="FF3333"/>
        </w:rPr>
        <w:t>ou</w:t>
      </w:r>
      <w:r>
        <w:rPr>
          <w:rFonts w:ascii="Arial" w:eastAsia="Helvetica" w:hAnsi="Arial" w:cs="Helvetica"/>
          <w:color w:val="FF3333"/>
        </w:rPr>
        <w:t xml:space="preserve"> des contrat(s) et</w:t>
      </w:r>
      <w:r>
        <w:rPr>
          <w:rFonts w:ascii="Arial" w:eastAsia="Helvetica" w:hAnsi="Arial" w:cs="Helvetica"/>
          <w:color w:val="FF3333"/>
          <w:sz w:val="4"/>
          <w:szCs w:val="4"/>
        </w:rPr>
        <w:t xml:space="preserve"> </w:t>
      </w:r>
      <w:r>
        <w:rPr>
          <w:rFonts w:ascii="Arial" w:eastAsia="Helvetica" w:hAnsi="Arial" w:cs="Helvetica"/>
          <w:color w:val="FF3333"/>
        </w:rPr>
        <w:t>/</w:t>
      </w:r>
      <w:r>
        <w:rPr>
          <w:rFonts w:ascii="Arial" w:eastAsia="Helvetica" w:hAnsi="Arial" w:cs="Helvetica"/>
          <w:color w:val="FF3333"/>
          <w:sz w:val="4"/>
          <w:szCs w:val="4"/>
        </w:rPr>
        <w:t xml:space="preserve"> </w:t>
      </w:r>
      <w:r>
        <w:rPr>
          <w:rFonts w:ascii="Arial" w:eastAsia="Helvetica" w:hAnsi="Arial" w:cs="Helvetica"/>
          <w:color w:val="FF3333"/>
        </w:rPr>
        <w:t>ou avenant au contrat de travail ;</w:t>
      </w:r>
    </w:p>
    <w:p w14:paraId="082E1B4C" w14:textId="77777777" w:rsidR="00000000" w:rsidRDefault="00D1362D">
      <w:pPr>
        <w:widowControl w:val="0"/>
        <w:spacing w:before="57" w:line="100" w:lineRule="atLeast"/>
        <w:jc w:val="both"/>
        <w:rPr>
          <w:rFonts w:ascii="Arial" w:eastAsia="Helvetica" w:hAnsi="Arial" w:cs="Helvetica"/>
          <w:iCs/>
          <w:color w:val="FF3333"/>
        </w:rPr>
      </w:pPr>
      <w:r>
        <w:rPr>
          <w:rFonts w:ascii="Arial" w:eastAsia="Helvetica" w:hAnsi="Arial" w:cs="Helvetica"/>
          <w:color w:val="FF3333"/>
        </w:rPr>
        <w:t xml:space="preserve">Pièce 5 : copie de mon </w:t>
      </w:r>
      <w:r>
        <w:rPr>
          <w:rFonts w:ascii="Arial" w:eastAsia="Helvetica" w:hAnsi="Arial" w:cs="Helvetica"/>
          <w:i/>
          <w:iCs/>
          <w:color w:val="FF3333"/>
        </w:rPr>
        <w:t>ou</w:t>
      </w:r>
      <w:r>
        <w:rPr>
          <w:rFonts w:ascii="Arial" w:eastAsia="Helvetica" w:hAnsi="Arial" w:cs="Helvetica"/>
          <w:color w:val="FF3333"/>
        </w:rPr>
        <w:t xml:space="preserve"> mes entretien(s) professionnel(s) en</w:t>
      </w:r>
      <w:r>
        <w:rPr>
          <w:rFonts w:ascii="Arial" w:eastAsia="Helvetica" w:hAnsi="Arial" w:cs="Helvetica"/>
          <w:color w:val="FF3333"/>
        </w:rPr>
        <w:t xml:space="preserve"> date du </w:t>
      </w:r>
      <w:r>
        <w:rPr>
          <w:rFonts w:ascii="Arial" w:eastAsia="Helvetica" w:hAnsi="Arial" w:cs="Helvetica"/>
          <w:bCs/>
          <w:i/>
          <w:iCs/>
          <w:color w:val="FF3333"/>
          <w:spacing w:val="-4"/>
        </w:rPr>
        <w:t>JJ/MM/AA</w:t>
      </w:r>
      <w:r>
        <w:rPr>
          <w:rFonts w:ascii="Arial" w:eastAsia="Helvetica" w:hAnsi="Arial" w:cs="Helvetica"/>
          <w:color w:val="FF3333"/>
          <w:spacing w:val="-4"/>
        </w:rPr>
        <w:t> ;</w:t>
      </w:r>
    </w:p>
    <w:p w14:paraId="6BD9D4D9" w14:textId="77777777" w:rsidR="00000000" w:rsidRDefault="00D1362D">
      <w:pPr>
        <w:widowControl w:val="0"/>
        <w:spacing w:before="57" w:line="100" w:lineRule="atLeast"/>
        <w:jc w:val="both"/>
        <w:rPr>
          <w:rFonts w:ascii="Arial" w:eastAsia="Helvetica" w:hAnsi="Arial" w:cs="Helvetica"/>
          <w:bCs/>
          <w:iCs/>
          <w:color w:val="FF3333"/>
        </w:rPr>
      </w:pPr>
      <w:r>
        <w:rPr>
          <w:rFonts w:ascii="Arial" w:eastAsia="Helvetica" w:hAnsi="Arial" w:cs="Helvetica"/>
          <w:iCs/>
          <w:color w:val="FF3333"/>
        </w:rPr>
        <w:t>Pièce XXX : toute pièce et tout document que vous jugerez nécessaire à la justification de votre recours</w:t>
      </w:r>
      <w:r>
        <w:rPr>
          <w:rFonts w:ascii="Arial" w:eastAsia="Helvetica" w:hAnsi="Arial" w:cs="Helvetica"/>
          <w:color w:val="FF3333"/>
        </w:rPr>
        <w:t>.</w:t>
      </w:r>
      <w:r>
        <w:rPr>
          <w:rFonts w:ascii="Arial" w:eastAsia="Helvetica" w:hAnsi="Arial" w:cs="Helvetica"/>
          <w:bCs/>
          <w:color w:val="FF3333"/>
          <w:spacing w:val="-2"/>
        </w:rPr>
        <w:t>]</w:t>
      </w:r>
    </w:p>
    <w:p w14:paraId="1EC78969" w14:textId="77777777" w:rsidR="00000000" w:rsidRDefault="00D1362D">
      <w:pPr>
        <w:widowControl w:val="0"/>
        <w:spacing w:line="100" w:lineRule="atLeast"/>
        <w:jc w:val="both"/>
        <w:rPr>
          <w:rFonts w:ascii="Arial" w:eastAsia="Helvetica" w:hAnsi="Arial" w:cs="Helvetica"/>
          <w:bCs/>
          <w:iCs/>
          <w:color w:val="FF3333"/>
        </w:rPr>
      </w:pPr>
    </w:p>
    <w:p w14:paraId="67EF4F4B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iCs/>
          <w:color w:val="000000"/>
          <w:spacing w:val="-2"/>
        </w:rPr>
      </w:pPr>
      <w:proofErr w:type="gramStart"/>
      <w:r>
        <w:rPr>
          <w:rFonts w:ascii="Arial" w:eastAsia="Helvetica" w:hAnsi="Arial" w:cs="Helvetica"/>
          <w:color w:val="000000"/>
        </w:rPr>
        <w:t>je</w:t>
      </w:r>
      <w:proofErr w:type="gramEnd"/>
      <w:r>
        <w:rPr>
          <w:rFonts w:ascii="Arial" w:eastAsia="Helvetica" w:hAnsi="Arial" w:cs="Helvetica"/>
          <w:color w:val="000000"/>
        </w:rPr>
        <w:t xml:space="preserve"> vous demande de bien vouloir procéder au retrait de la décision contestée ET d'édicter une nouvelle décision conforme à ma si</w:t>
      </w:r>
      <w:r>
        <w:rPr>
          <w:rFonts w:ascii="Arial" w:eastAsia="Helvetica" w:hAnsi="Arial" w:cs="Helvetica"/>
          <w:color w:val="000000"/>
        </w:rPr>
        <w:t xml:space="preserve">tuation. </w:t>
      </w:r>
    </w:p>
    <w:p w14:paraId="62C1DB64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iCs/>
          <w:color w:val="000000"/>
          <w:spacing w:val="-2"/>
        </w:rPr>
      </w:pPr>
    </w:p>
    <w:p w14:paraId="420A81CA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b/>
          <w:color w:val="000000"/>
        </w:rPr>
      </w:pPr>
      <w:r>
        <w:rPr>
          <w:rFonts w:ascii="Arial" w:eastAsia="Helvetica" w:hAnsi="Arial" w:cs="Helvetica"/>
          <w:color w:val="000000"/>
        </w:rPr>
        <w:t xml:space="preserve">Fait à </w:t>
      </w:r>
      <w:proofErr w:type="gramStart"/>
      <w:r>
        <w:rPr>
          <w:rFonts w:ascii="Arial" w:eastAsia="Helvetica" w:hAnsi="Arial" w:cs="Helvetica"/>
          <w:color w:val="B2B2B2"/>
        </w:rPr>
        <w:t>...............…...............…</w:t>
      </w:r>
      <w:r>
        <w:rPr>
          <w:rFonts w:ascii="Arial" w:eastAsia="Helvetica" w:hAnsi="Arial" w:cs="Helvetica"/>
          <w:color w:val="000000"/>
        </w:rPr>
        <w:t>,</w:t>
      </w:r>
      <w:proofErr w:type="gramEnd"/>
      <w:r>
        <w:rPr>
          <w:rFonts w:ascii="Arial" w:eastAsia="Helvetica" w:hAnsi="Arial" w:cs="Helvetica"/>
          <w:color w:val="000000"/>
        </w:rPr>
        <w:t xml:space="preserve"> le </w:t>
      </w:r>
      <w:r>
        <w:rPr>
          <w:rFonts w:ascii="Arial" w:eastAsia="Helvetica" w:hAnsi="Arial" w:cs="Helvetica"/>
          <w:color w:val="B2B2B2"/>
        </w:rPr>
        <w:t>...............…...............…</w:t>
      </w:r>
      <w:r>
        <w:rPr>
          <w:rFonts w:ascii="Arial" w:eastAsia="Helvetica" w:hAnsi="Arial" w:cs="Helvetica"/>
          <w:color w:val="000000"/>
        </w:rPr>
        <w:t xml:space="preserve"> 2017</w:t>
      </w:r>
    </w:p>
    <w:p w14:paraId="282202E4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b/>
          <w:color w:val="000000"/>
        </w:rPr>
      </w:pPr>
    </w:p>
    <w:p w14:paraId="3BD5BCDF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b/>
          <w:color w:val="000000"/>
        </w:rPr>
      </w:pPr>
    </w:p>
    <w:p w14:paraId="11BB7AE6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b/>
          <w:color w:val="000000"/>
        </w:rPr>
      </w:pPr>
    </w:p>
    <w:p w14:paraId="606692C2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b/>
          <w:color w:val="000000"/>
        </w:rPr>
      </w:pPr>
    </w:p>
    <w:p w14:paraId="5A190813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b/>
          <w:color w:val="000000"/>
        </w:rPr>
      </w:pPr>
    </w:p>
    <w:p w14:paraId="0D579473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b/>
          <w:color w:val="000000"/>
        </w:rPr>
      </w:pPr>
    </w:p>
    <w:p w14:paraId="73E6C78E" w14:textId="77777777" w:rsidR="00000000" w:rsidRDefault="00D1362D">
      <w:pPr>
        <w:widowControl w:val="0"/>
        <w:spacing w:line="100" w:lineRule="atLeast"/>
        <w:jc w:val="center"/>
        <w:rPr>
          <w:rFonts w:ascii="Arial" w:eastAsia="Helvetica" w:hAnsi="Arial" w:cs="Helvetica"/>
          <w:color w:val="000000"/>
        </w:rPr>
      </w:pPr>
      <w:r>
        <w:rPr>
          <w:rFonts w:ascii="Arial" w:eastAsia="Helvetica" w:hAnsi="Arial" w:cs="Helvetica"/>
          <w:b/>
          <w:color w:val="000000"/>
        </w:rPr>
        <w:t>Nom de l'agent et signature</w:t>
      </w:r>
    </w:p>
    <w:p w14:paraId="7782933C" w14:textId="77777777" w:rsidR="00000000" w:rsidRDefault="00D1362D">
      <w:pPr>
        <w:widowControl w:val="0"/>
        <w:spacing w:line="100" w:lineRule="atLeast"/>
        <w:jc w:val="center"/>
        <w:rPr>
          <w:rFonts w:ascii="Arial" w:eastAsia="Helvetica" w:hAnsi="Arial" w:cs="Helvetica"/>
          <w:color w:val="000000"/>
        </w:rPr>
      </w:pPr>
    </w:p>
    <w:p w14:paraId="6757605A" w14:textId="77777777" w:rsidR="00000000" w:rsidRDefault="00D1362D">
      <w:pPr>
        <w:widowControl w:val="0"/>
        <w:spacing w:line="100" w:lineRule="atLeast"/>
        <w:jc w:val="center"/>
        <w:rPr>
          <w:rFonts w:ascii="Arial" w:eastAsia="Helvetica" w:hAnsi="Arial" w:cs="Helvetica"/>
          <w:color w:val="000000"/>
        </w:rPr>
      </w:pPr>
    </w:p>
    <w:p w14:paraId="1E184AC4" w14:textId="77777777" w:rsidR="00000000" w:rsidRDefault="00D1362D">
      <w:pPr>
        <w:widowControl w:val="0"/>
        <w:spacing w:line="100" w:lineRule="atLeast"/>
        <w:jc w:val="center"/>
        <w:rPr>
          <w:rFonts w:ascii="Arial" w:eastAsia="Helvetica" w:hAnsi="Arial" w:cs="Helvetica"/>
          <w:color w:val="000000"/>
        </w:rPr>
      </w:pPr>
    </w:p>
    <w:p w14:paraId="24F91486" w14:textId="77777777" w:rsidR="00000000" w:rsidRDefault="00D1362D">
      <w:pPr>
        <w:widowControl w:val="0"/>
        <w:spacing w:line="100" w:lineRule="atLeast"/>
        <w:jc w:val="center"/>
        <w:rPr>
          <w:rFonts w:ascii="Arial" w:eastAsia="Helvetica" w:hAnsi="Arial" w:cs="Helvetica"/>
          <w:color w:val="000000"/>
        </w:rPr>
      </w:pPr>
    </w:p>
    <w:p w14:paraId="029531EC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iCs/>
          <w:color w:val="000000"/>
          <w:spacing w:val="-4"/>
        </w:rPr>
      </w:pPr>
      <w:r>
        <w:rPr>
          <w:rFonts w:ascii="Arial" w:eastAsia="Helvetica" w:hAnsi="Arial" w:cs="Helvetica"/>
          <w:color w:val="000000"/>
        </w:rPr>
        <w:t xml:space="preserve">• </w:t>
      </w:r>
      <w:r>
        <w:rPr>
          <w:rFonts w:ascii="Arial" w:eastAsia="Helvetica" w:hAnsi="Arial" w:cs="Helvetica"/>
          <w:color w:val="000000"/>
        </w:rPr>
        <w:t xml:space="preserve">Copie à </w:t>
      </w:r>
      <w:r>
        <w:rPr>
          <w:rFonts w:ascii="Arial" w:eastAsia="Helvetica" w:hAnsi="Arial" w:cs="Helvetica"/>
          <w:bCs/>
          <w:i/>
          <w:iCs/>
          <w:color w:val="FF3333"/>
          <w:spacing w:val="-2"/>
        </w:rPr>
        <w:t>(l'établissement)</w:t>
      </w:r>
      <w:r>
        <w:rPr>
          <w:rFonts w:ascii="Arial" w:eastAsia="Helvetica" w:hAnsi="Arial" w:cs="Helvetica"/>
          <w:color w:val="000000"/>
        </w:rPr>
        <w:t> ;</w:t>
      </w:r>
    </w:p>
    <w:p w14:paraId="30A8EB06" w14:textId="77777777" w:rsidR="00000000" w:rsidRDefault="00D1362D">
      <w:pPr>
        <w:widowControl w:val="0"/>
        <w:spacing w:before="57" w:line="100" w:lineRule="atLeast"/>
        <w:rPr>
          <w:rFonts w:ascii="Arial" w:eastAsia="Helvetica" w:hAnsi="Arial" w:cs="Helvetica"/>
          <w:iCs/>
          <w:color w:val="000000"/>
          <w:spacing w:val="-2"/>
        </w:rPr>
      </w:pPr>
      <w:r>
        <w:rPr>
          <w:rFonts w:ascii="Arial" w:eastAsia="Helvetica" w:hAnsi="Arial" w:cs="Helvetica"/>
          <w:iCs/>
          <w:color w:val="000000"/>
          <w:spacing w:val="-4"/>
        </w:rPr>
        <w:t xml:space="preserve">• </w:t>
      </w:r>
      <w:r>
        <w:rPr>
          <w:rFonts w:ascii="Arial" w:eastAsia="Helvetica" w:hAnsi="Arial" w:cs="Helvetica"/>
          <w:iCs/>
          <w:color w:val="000000"/>
          <w:spacing w:val="-4"/>
        </w:rPr>
        <w:t>Copie simple de votre dossier à : Syndicat CFDT-Culture – 61, rue de Richelieu 75002 PARIS.</w:t>
      </w:r>
    </w:p>
    <w:p w14:paraId="5B4D192D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iCs/>
          <w:color w:val="000000"/>
          <w:spacing w:val="-2"/>
        </w:rPr>
      </w:pPr>
    </w:p>
    <w:p w14:paraId="37CBB594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iCs/>
          <w:color w:val="000000"/>
          <w:spacing w:val="-2"/>
        </w:rPr>
      </w:pPr>
    </w:p>
    <w:p w14:paraId="1D01CDA1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iCs/>
          <w:color w:val="000000"/>
          <w:spacing w:val="-2"/>
        </w:rPr>
      </w:pPr>
    </w:p>
    <w:p w14:paraId="693A4B50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iCs/>
          <w:color w:val="000000"/>
          <w:spacing w:val="-2"/>
        </w:rPr>
      </w:pPr>
    </w:p>
    <w:p w14:paraId="7C68343E" w14:textId="77777777" w:rsidR="00000000" w:rsidRDefault="00D1362D">
      <w:pPr>
        <w:widowControl w:val="0"/>
        <w:spacing w:line="100" w:lineRule="atLeast"/>
        <w:rPr>
          <w:rFonts w:ascii="Arial" w:eastAsia="Helvetica" w:hAnsi="Arial" w:cs="Helvetica"/>
          <w:iCs/>
          <w:color w:val="000000"/>
          <w:spacing w:val="-2"/>
        </w:rPr>
      </w:pPr>
    </w:p>
    <w:p w14:paraId="44A93C36" w14:textId="77777777" w:rsidR="00000000" w:rsidRDefault="00D1362D">
      <w:pPr>
        <w:widowControl w:val="0"/>
        <w:spacing w:line="100" w:lineRule="atLeast"/>
      </w:pPr>
    </w:p>
    <w:sectPr w:rsidR="00000000">
      <w:footerReference w:type="default" r:id="rId7"/>
      <w:pgSz w:w="12240" w:h="15840"/>
      <w:pgMar w:top="1440" w:right="1440" w:bottom="1861" w:left="1440" w:header="720" w:footer="1440" w:gutter="0"/>
      <w:pgNumType w:start="1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0B1BB" w14:textId="77777777" w:rsidR="00000000" w:rsidRDefault="00D1362D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1A56BEFB" w14:textId="77777777" w:rsidR="00000000" w:rsidRDefault="00D1362D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80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adea">
    <w:charset w:val="80"/>
    <w:family w:val="swiss"/>
    <w:pitch w:val="variable"/>
  </w:font>
  <w:font w:name="Georgia">
    <w:altName w:val="Georgia Italic"/>
    <w:panose1 w:val="02040502050405020303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F40DE" w14:textId="77777777" w:rsidR="00000000" w:rsidRDefault="00D1362D">
    <w:pPr>
      <w:pStyle w:val="Footer"/>
      <w:tabs>
        <w:tab w:val="clear" w:pos="4680"/>
        <w:tab w:val="clear" w:pos="9360"/>
        <w:tab w:val="right" w:pos="9638"/>
      </w:tabs>
    </w:pPr>
    <w:r>
      <w:rPr>
        <w:rFonts w:ascii="Arial" w:hAnsi="Arial"/>
        <w:color w:val="FF6600"/>
        <w:sz w:val="12"/>
        <w:szCs w:val="12"/>
      </w:rPr>
      <w:t>CFDT-Culture – SORTIE DU DÉROGATOIRE ET PROLONGATION DE LA LOI SAUVADET  Modèle de recours sur le type de métier occupé – 26 octobre 2017</w:t>
    </w:r>
    <w:r>
      <w:rPr>
        <w:rFonts w:ascii="Arial" w:hAnsi="Arial"/>
        <w:color w:val="FF6600"/>
        <w:sz w:val="12"/>
        <w:szCs w:val="12"/>
      </w:rPr>
      <w:tab/>
      <w:t>p.</w:t>
    </w:r>
    <w:r>
      <w:rPr>
        <w:color w:val="FF6600"/>
        <w:sz w:val="12"/>
        <w:szCs w:val="12"/>
      </w:rPr>
      <w:fldChar w:fldCharType="begin"/>
    </w:r>
    <w:r>
      <w:rPr>
        <w:color w:val="FF6600"/>
        <w:sz w:val="12"/>
        <w:szCs w:val="12"/>
      </w:rPr>
      <w:instrText xml:space="preserve"> PAGE </w:instrText>
    </w:r>
    <w:r>
      <w:rPr>
        <w:color w:val="FF6600"/>
        <w:sz w:val="12"/>
        <w:szCs w:val="12"/>
      </w:rPr>
      <w:fldChar w:fldCharType="separate"/>
    </w:r>
    <w:r>
      <w:rPr>
        <w:rFonts w:hint="eastAsia"/>
        <w:noProof/>
        <w:color w:val="FF6600"/>
        <w:sz w:val="12"/>
        <w:szCs w:val="12"/>
      </w:rPr>
      <w:t>2</w:t>
    </w:r>
    <w:r>
      <w:rPr>
        <w:color w:val="FF6600"/>
        <w:sz w:val="12"/>
        <w:szCs w:val="12"/>
      </w:rPr>
      <w:fldChar w:fldCharType="end"/>
    </w:r>
    <w:r>
      <w:rPr>
        <w:rFonts w:ascii="Arial" w:hAnsi="Arial"/>
        <w:color w:val="FF6600"/>
        <w:sz w:val="12"/>
        <w:szCs w:val="12"/>
      </w:rPr>
      <w:t>/</w:t>
    </w:r>
    <w:r>
      <w:rPr>
        <w:color w:val="FF6600"/>
        <w:sz w:val="12"/>
        <w:szCs w:val="12"/>
      </w:rPr>
      <w:fldChar w:fldCharType="begin"/>
    </w:r>
    <w:r>
      <w:rPr>
        <w:color w:val="FF6600"/>
        <w:sz w:val="12"/>
        <w:szCs w:val="12"/>
      </w:rPr>
      <w:instrText xml:space="preserve"> NUMPAGES </w:instrText>
    </w:r>
    <w:r>
      <w:rPr>
        <w:color w:val="FF6600"/>
        <w:sz w:val="12"/>
        <w:szCs w:val="12"/>
      </w:rPr>
      <w:fldChar w:fldCharType="separate"/>
    </w:r>
    <w:r>
      <w:rPr>
        <w:rFonts w:hint="eastAsia"/>
        <w:noProof/>
        <w:color w:val="FF6600"/>
        <w:sz w:val="12"/>
        <w:szCs w:val="12"/>
      </w:rPr>
      <w:t>2</w:t>
    </w:r>
    <w:r>
      <w:rPr>
        <w:color w:val="FF660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7D00A" w14:textId="77777777" w:rsidR="00000000" w:rsidRDefault="00D1362D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5539439F" w14:textId="77777777" w:rsidR="00000000" w:rsidRDefault="00D1362D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81"/>
    <w:rsid w:val="006B4B81"/>
    <w:rsid w:val="00D1362D"/>
    <w:rsid w:val="00E2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3A90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0"/>
    <w:next w:val="Normal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Heading5">
    <w:name w:val="heading 5"/>
    <w:basedOn w:val="normal0"/>
    <w:next w:val="Normal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0">
    <w:name w:val="normal"/>
    <w:pPr>
      <w:suppressAutoHyphens/>
      <w:spacing w:line="276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styleId="Title">
    <w:name w:val="Title"/>
    <w:basedOn w:val="normal0"/>
    <w:next w:val="Normal"/>
    <w:qFormat/>
    <w:pPr>
      <w:keepNext/>
      <w:keepLines/>
      <w:spacing w:before="480" w:after="120" w:line="100" w:lineRule="atLeast"/>
    </w:pPr>
    <w:rPr>
      <w:b/>
      <w:sz w:val="72"/>
      <w:szCs w:val="72"/>
    </w:rPr>
  </w:style>
  <w:style w:type="paragraph" w:styleId="Subtitle">
    <w:name w:val="Subtitle"/>
    <w:basedOn w:val="normal0"/>
    <w:next w:val="Normal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0"/>
    <w:next w:val="Normal"/>
    <w:qFormat/>
    <w:pPr>
      <w:keepNext/>
      <w:keepLines/>
      <w:spacing w:before="480" w:after="120" w:line="100" w:lineRule="atLeast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"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"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"/>
    <w:qFormat/>
    <w:pPr>
      <w:keepNext/>
      <w:keepLines/>
      <w:spacing w:before="240" w:after="40" w:line="100" w:lineRule="atLeast"/>
      <w:outlineLvl w:val="3"/>
    </w:pPr>
    <w:rPr>
      <w:b/>
    </w:rPr>
  </w:style>
  <w:style w:type="paragraph" w:styleId="Heading5">
    <w:name w:val="heading 5"/>
    <w:basedOn w:val="normal0"/>
    <w:next w:val="Normal"/>
    <w:qFormat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"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normal0">
    <w:name w:val="normal"/>
    <w:pPr>
      <w:suppressAutoHyphens/>
      <w:spacing w:line="276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styleId="Title">
    <w:name w:val="Title"/>
    <w:basedOn w:val="normal0"/>
    <w:next w:val="Normal"/>
    <w:qFormat/>
    <w:pPr>
      <w:keepNext/>
      <w:keepLines/>
      <w:spacing w:before="480" w:after="120" w:line="100" w:lineRule="atLeast"/>
    </w:pPr>
    <w:rPr>
      <w:b/>
      <w:sz w:val="72"/>
      <w:szCs w:val="72"/>
    </w:rPr>
  </w:style>
  <w:style w:type="paragraph" w:styleId="Subtitle">
    <w:name w:val="Subtitle"/>
    <w:basedOn w:val="normal0"/>
    <w:next w:val="Normal"/>
    <w:qFormat/>
    <w:pPr>
      <w:keepNext/>
      <w:keepLines/>
      <w:spacing w:before="360" w:after="80" w:line="100" w:lineRule="atLeas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3083</Characters>
  <Application>Microsoft Macintosh Word</Application>
  <DocSecurity>0</DocSecurity>
  <Lines>88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CFDT-CULTURE - Modèle de recours sur le caractère dérogatoire de l'emploi, cas n°1 : recours sur le type de métier occupé</vt:lpstr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CFDT-CULTURE - Modèle de recours sur le caractère dérogatoire de l'emploi, cas n°1 : recours sur le type de métier occupé</dc:title>
  <dc:subject>CFDT-CULTURE - Modèle de recours sur le caractère dérogatoire de l'emploi, cas n°1 : recours sur le type de métier occupé</dc:subject>
  <dc:creator>X R</dc:creator>
  <cp:keywords>CFDT-CULTURE - Modèle de recours sur le caractère dérogatoire de l'emploi, cas n°1 : recours sur le type de métier occupé</cp:keywords>
  <dc:description>CFDT-CULTURE - Modèle de recours sur le caractère dérogatoire de l'emploi, cas n°1 : recours sur le type de métier occupé</dc:description>
  <cp:lastModifiedBy>X R</cp:lastModifiedBy>
  <cp:revision>4</cp:revision>
  <cp:lastPrinted>2017-10-26T13:12:00Z</cp:lastPrinted>
  <dcterms:created xsi:type="dcterms:W3CDTF">2017-10-26T16:35:00Z</dcterms:created>
  <dcterms:modified xsi:type="dcterms:W3CDTF">2017-10-26T16:35:00Z</dcterms:modified>
</cp:coreProperties>
</file>